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ins w:id="0" w:author="Fang-Chen cheng" w:date="2016-04-11T02:19:00Z">
        <w:r w:rsidR="009407E4">
          <w:rPr>
            <w:b/>
            <w:i/>
            <w:noProof/>
            <w:sz w:val="28"/>
            <w:lang w:eastAsia="zh-CN"/>
          </w:rPr>
          <w:t>35</w:t>
        </w:r>
      </w:ins>
      <w:ins w:id="1" w:author="Fang-Chen cheng" w:date="2016-04-11T05:16:00Z">
        <w:r w:rsidR="009407E4">
          <w:rPr>
            <w:b/>
            <w:i/>
            <w:noProof/>
            <w:sz w:val="28"/>
            <w:lang w:eastAsia="zh-CN"/>
          </w:rPr>
          <w:t>30</w:t>
        </w:r>
      </w:ins>
      <w:del w:id="2" w:author="Fang-Chen cheng" w:date="2016-04-11T02:19:00Z">
        <w:r w:rsidR="00CE426D" w:rsidDel="00E5439D">
          <w:rPr>
            <w:rFonts w:hint="eastAsia"/>
            <w:b/>
            <w:i/>
            <w:noProof/>
            <w:sz w:val="28"/>
            <w:lang w:eastAsia="zh-CN"/>
          </w:rPr>
          <w:delText>2</w:delText>
        </w:r>
        <w:r w:rsidR="00963602" w:rsidDel="00E5439D">
          <w:rPr>
            <w:rFonts w:hint="eastAsia"/>
            <w:b/>
            <w:i/>
            <w:noProof/>
            <w:sz w:val="28"/>
            <w:lang w:eastAsia="zh-CN"/>
          </w:rPr>
          <w:delText>422</w:delText>
        </w:r>
      </w:del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E72C0C">
            <w:pPr>
              <w:pStyle w:val="CRCoverPage"/>
              <w:spacing w:after="0"/>
              <w:jc w:val="center"/>
              <w:rPr>
                <w:noProof/>
              </w:rPr>
            </w:pPr>
            <w:r w:rsidRPr="004B397A">
              <w:rPr>
                <w:b/>
                <w:noProof/>
                <w:color w:val="FF0000"/>
                <w:sz w:val="32"/>
              </w:rPr>
              <w:t>DRAFT</w:t>
            </w:r>
            <w:r w:rsidRPr="00154B25">
              <w:rPr>
                <w:b/>
                <w:noProof/>
                <w:sz w:val="32"/>
              </w:rPr>
              <w:t xml:space="preserve"> </w:t>
            </w:r>
            <w:r w:rsidR="001E41F3"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C93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4B2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E35E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96360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A1452" w:rsidRPr="006A1452">
              <w:rPr>
                <w:noProof/>
                <w:lang w:eastAsia="zh-CN"/>
              </w:rPr>
              <w:t xml:space="preserve">imultaneous </w:t>
            </w:r>
            <w:r>
              <w:rPr>
                <w:rFonts w:hint="eastAsia"/>
                <w:noProof/>
                <w:lang w:eastAsia="zh-CN"/>
              </w:rPr>
              <w:t xml:space="preserve">transmission of </w:t>
            </w:r>
            <w:r w:rsidR="006A1452" w:rsidRPr="006A1452">
              <w:rPr>
                <w:noProof/>
                <w:lang w:eastAsia="zh-CN"/>
              </w:rPr>
              <w:t>HARQ-ACK an</w:t>
            </w:r>
            <w:r>
              <w:rPr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SR</w:t>
            </w:r>
            <w:r w:rsidR="006A1452" w:rsidRPr="006A1452">
              <w:rPr>
                <w:noProof/>
                <w:lang w:eastAsia="zh-CN"/>
              </w:rPr>
              <w:t xml:space="preserve">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  <w:ins w:id="4" w:author="Fang-Chen cheng" w:date="2016-04-11T01:52:00Z">
              <w:r w:rsidR="00B1411A">
                <w:rPr>
                  <w:noProof/>
                  <w:lang w:eastAsia="zh-CN"/>
                </w:rPr>
                <w:t>,LGE</w:t>
              </w:r>
            </w:ins>
            <w:ins w:id="5" w:author="Fang-Chen cheng" w:date="2016-04-11T05:17:00Z">
              <w:r w:rsidR="00ED39C0">
                <w:rPr>
                  <w:noProof/>
                  <w:lang w:eastAsia="zh-CN"/>
                </w:rPr>
                <w:t>, Nokia</w:t>
              </w:r>
            </w:ins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C0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08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630">
              <w:rPr>
                <w:rFonts w:hint="eastAsia"/>
                <w:noProof/>
                <w:lang w:eastAsia="zh-CN"/>
              </w:rPr>
              <w:t>LTE_</w:t>
            </w:r>
            <w:r w:rsidRPr="00084630">
              <w:rPr>
                <w:noProof/>
                <w:lang w:eastAsia="zh-CN"/>
              </w:rPr>
              <w:t>C</w:t>
            </w:r>
            <w:r w:rsidR="00900031">
              <w:rPr>
                <w:noProof/>
                <w:lang w:eastAsia="zh-CN"/>
              </w:rPr>
              <w:t>A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Pr="00084630">
              <w:rPr>
                <w:noProof/>
                <w:lang w:eastAsia="zh-CN"/>
              </w:rPr>
              <w:t>enh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="00900031">
              <w:rPr>
                <w:noProof/>
                <w:lang w:eastAsia="zh-CN"/>
              </w:rPr>
              <w:t>b5c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ins w:id="6" w:author="Fang-Chen cheng" w:date="2016-04-11T02:19:00Z">
              <w:r w:rsidR="00E5439D">
                <w:rPr>
                  <w:noProof/>
                  <w:lang w:eastAsia="zh-CN"/>
                </w:rPr>
                <w:t>4</w:t>
              </w:r>
            </w:ins>
            <w:del w:id="7" w:author="Fang-Chen cheng" w:date="2016-04-11T02:19:00Z">
              <w:r w:rsidR="006A1452" w:rsidDel="00E5439D">
                <w:rPr>
                  <w:rFonts w:hint="eastAsia"/>
                  <w:noProof/>
                  <w:lang w:eastAsia="zh-CN"/>
                </w:rPr>
                <w:delText>3</w:delText>
              </w:r>
            </w:del>
            <w:r w:rsidR="004242F1" w:rsidRPr="00154B25">
              <w:rPr>
                <w:noProof/>
              </w:rPr>
              <w:t>-</w:t>
            </w:r>
            <w:ins w:id="8" w:author="Fang-Chen cheng" w:date="2016-04-11T02:19:00Z">
              <w:r w:rsidR="00E5439D">
                <w:rPr>
                  <w:noProof/>
                  <w:lang w:eastAsia="zh-CN"/>
                </w:rPr>
                <w:t>11</w:t>
              </w:r>
            </w:ins>
            <w:del w:id="9" w:author="Fang-Chen cheng" w:date="2016-04-11T02:19:00Z">
              <w:r w:rsidR="006A1452" w:rsidDel="00E5439D">
                <w:rPr>
                  <w:rFonts w:hint="eastAsia"/>
                  <w:noProof/>
                  <w:lang w:eastAsia="zh-CN"/>
                </w:rPr>
                <w:delText>28</w:delText>
              </w:r>
            </w:del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aa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10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2BD" w:rsidRPr="00A36D94" w:rsidRDefault="00F509D6" w:rsidP="003E538F">
            <w:pPr>
              <w:pStyle w:val="CRCoverPage"/>
              <w:spacing w:after="0"/>
              <w:rPr>
                <w:sz w:val="12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</w:t>
            </w:r>
            <w:r w:rsidR="003E538F">
              <w:rPr>
                <w:lang w:eastAsia="zh-CN"/>
              </w:rPr>
              <w:t>s of HARQ-ACK reporting fallback procedure on PUCCH format 1b with channel selection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38F">
              <w:rPr>
                <w:lang w:eastAsia="zh-CN"/>
              </w:rPr>
              <w:t xml:space="preserve">in TDD is different between </w:t>
            </w:r>
            <w:r>
              <w:rPr>
                <w:rFonts w:hint="eastAsia"/>
                <w:lang w:eastAsia="zh-CN"/>
              </w:rPr>
              <w:t xml:space="preserve">for PUCCH format 4/5 </w:t>
            </w:r>
            <w:r w:rsidR="00E678A0">
              <w:rPr>
                <w:lang w:eastAsia="zh-CN"/>
              </w:rPr>
              <w:t xml:space="preserve">configured </w:t>
            </w:r>
            <w:r>
              <w:rPr>
                <w:rFonts w:hint="eastAsia"/>
                <w:lang w:eastAsia="zh-CN"/>
              </w:rPr>
              <w:t>with dynamic HARQ-ACK codebook and PUCCH format 4/5</w:t>
            </w:r>
            <w:r w:rsidR="003E538F">
              <w:rPr>
                <w:lang w:eastAsia="zh-CN"/>
              </w:rPr>
              <w:t xml:space="preserve"> </w:t>
            </w:r>
            <w:r w:rsidR="00E678A0"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with fixed HARQ-ACK codebook.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F509D6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eparate </w:t>
            </w:r>
            <w:r w:rsidRPr="00F509D6">
              <w:rPr>
                <w:noProof/>
                <w:lang w:eastAsia="zh-CN"/>
              </w:rPr>
              <w:t>description</w:t>
            </w:r>
            <w:r w:rsidR="003E538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PUCCH format 4/5 with dynamic HARQ-ACK codebook and fixed HARQ-ACK codebook</w:t>
            </w:r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700BEC">
              <w:rPr>
                <w:noProof/>
                <w:lang w:eastAsia="zh-CN"/>
              </w:rPr>
              <w:t>7.3.2.</w:t>
            </w:r>
            <w:r w:rsidR="00700BE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4"/>
      </w:pPr>
      <w:bookmarkStart w:id="11" w:name="_Toc415085481"/>
      <w:bookmarkStart w:id="12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11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863A77" w:rsidRPr="00E9040D" w:rsidRDefault="00863A77" w:rsidP="00863A77">
      <w:r w:rsidRPr="00E9040D">
        <w:rPr>
          <w:rFonts w:eastAsia="Malgun Gothic" w:hint="eastAsia"/>
          <w:lang w:val="en-US"/>
        </w:rPr>
        <w:t xml:space="preserve">For </w:t>
      </w:r>
      <w:r w:rsidRPr="00E9040D">
        <w:rPr>
          <w:rFonts w:eastAsia="Malgun Gothic"/>
          <w:lang w:val="en-US"/>
        </w:rPr>
        <w:t>TDD</w:t>
      </w:r>
      <w:r w:rsidRPr="00E9040D">
        <w:rPr>
          <w:rFonts w:eastAsia="Malgun Gothic" w:hint="eastAsia"/>
          <w:lang w:val="en-US"/>
        </w:rPr>
        <w:t xml:space="preserve"> when </w:t>
      </w:r>
      <w:r w:rsidRPr="00E9040D">
        <w:rPr>
          <w:rFonts w:eastAsia="Malgun Gothic"/>
          <w:lang w:val="en-US"/>
        </w:rPr>
        <w:t>a PUCCH format 3</w:t>
      </w:r>
      <w:r>
        <w:rPr>
          <w:rFonts w:eastAsia="Malgun Gothic"/>
          <w:lang w:val="en-US"/>
        </w:rPr>
        <w:t xml:space="preserve"> or a PUCCH format 4/5</w:t>
      </w:r>
      <w:r w:rsidRPr="00E9040D">
        <w:rPr>
          <w:rFonts w:eastAsia="Malgun Gothic"/>
          <w:lang w:val="en-US"/>
        </w:rPr>
        <w:t xml:space="preserve"> </w:t>
      </w:r>
      <w:ins w:id="13" w:author="CATT" w:date="2016-03-30T11:48:00Z"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</w:t>
        </w:r>
      </w:ins>
      <w:ins w:id="14" w:author="Fang-Chen cheng" w:date="2016-04-11T05:08:00Z">
        <w:r w:rsidR="00BC38B0">
          <w:rPr>
            <w:i/>
            <w:lang w:eastAsia="zh-CN"/>
          </w:rPr>
          <w:t>cc</w:t>
        </w:r>
      </w:ins>
      <w:ins w:id="15" w:author="CATT" w:date="2016-03-30T11:48:00Z">
        <w:del w:id="16" w:author="Fang-Chen cheng" w:date="2016-04-11T05:08:00Z">
          <w:r w:rsidRPr="00C85FE3" w:rsidDel="00BC38B0">
            <w:rPr>
              <w:rFonts w:hint="eastAsia"/>
              <w:i/>
              <w:lang w:eastAsia="zh-CN"/>
            </w:rPr>
            <w:delText xml:space="preserve"> </w:delText>
          </w:r>
        </w:del>
      </w:ins>
      <w:ins w:id="17" w:author="Fang-Chen cheng" w:date="2016-04-11T05:08:00Z">
        <w:r w:rsidR="00BC38B0">
          <w:rPr>
            <w:rFonts w:eastAsia="Malgun Gothic"/>
          </w:rPr>
          <w:t xml:space="preserve"> </w:t>
        </w:r>
      </w:ins>
      <w:ins w:id="18" w:author="CATT" w:date="2016-03-30T11:48:00Z">
        <w:del w:id="19" w:author="Fang-Chen cheng" w:date="2016-04-11T05:08:00Z">
          <w:r w:rsidRPr="00C85FE3" w:rsidDel="00BC38B0">
            <w:rPr>
              <w:rFonts w:hint="eastAsia"/>
              <w:i/>
              <w:lang w:eastAsia="zh-CN"/>
            </w:rPr>
            <w:delText>1</w:delText>
          </w:r>
        </w:del>
      </w:ins>
      <w:ins w:id="20" w:author="CATT" w:date="2016-03-30T11:49:00Z">
        <w:del w:id="21" w:author="Fang-Chen cheng" w:date="2016-04-11T05:08:00Z">
          <w:r w:rsidDel="00BC38B0">
            <w:rPr>
              <w:rFonts w:hint="eastAsia"/>
              <w:i/>
              <w:lang w:eastAsia="zh-CN"/>
            </w:rPr>
            <w:delText xml:space="preserve"> </w:delText>
          </w:r>
        </w:del>
      </w:ins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proofErr w:type="spellStart"/>
      <w:r>
        <w:rPr>
          <w:rFonts w:eastAsia="Malgun Gothic" w:hint="eastAsia"/>
          <w:lang w:val="en-US"/>
        </w:rPr>
        <w:t>subclause</w:t>
      </w:r>
      <w:proofErr w:type="spellEnd"/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single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an additional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863A77" w:rsidRPr="00E9040D" w:rsidRDefault="00863A77" w:rsidP="00863A77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863A77" w:rsidRPr="00E9040D" w:rsidRDefault="00863A77" w:rsidP="00863A77">
      <w:pPr>
        <w:rPr>
          <w:ins w:id="22" w:author="CATT" w:date="2016-03-30T11:49:00Z"/>
        </w:rPr>
      </w:pPr>
      <w:ins w:id="23" w:author="CATT" w:date="2016-03-30T11:49:00Z">
        <w:r w:rsidRPr="00E9040D">
          <w:rPr>
            <w:rFonts w:eastAsia="Malgun Gothic" w:hint="eastAsia"/>
            <w:lang w:val="en-US"/>
          </w:rPr>
          <w:t xml:space="preserve">For </w:t>
        </w:r>
        <w:r w:rsidRPr="00E9040D">
          <w:rPr>
            <w:rFonts w:eastAsia="Malgun Gothic"/>
            <w:lang w:val="en-US"/>
          </w:rPr>
          <w:t>TDD</w:t>
        </w:r>
        <w:r w:rsidRPr="00E9040D">
          <w:rPr>
            <w:rFonts w:eastAsia="Malgun Gothic" w:hint="eastAsia"/>
            <w:lang w:val="en-US"/>
          </w:rPr>
          <w:t xml:space="preserve"> when </w:t>
        </w:r>
        <w:r>
          <w:rPr>
            <w:rFonts w:eastAsia="Malgun Gothic"/>
            <w:lang w:val="en-US"/>
          </w:rPr>
          <w:t>a PUCCH format 4/5</w:t>
        </w:r>
        <w:r w:rsidRPr="00E9040D">
          <w:rPr>
            <w:rFonts w:eastAsia="Malgun Gothic"/>
            <w:lang w:val="en-US"/>
          </w:rPr>
          <w:t xml:space="preserve"> </w:t>
        </w:r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</w:t>
        </w:r>
      </w:ins>
      <w:proofErr w:type="spellStart"/>
      <w:ins w:id="24" w:author="Fang-Chen cheng" w:date="2016-04-11T05:07:00Z">
        <w:r w:rsidR="00BC38B0">
          <w:rPr>
            <w:i/>
            <w:lang w:eastAsia="zh-CN"/>
          </w:rPr>
          <w:t>dai</w:t>
        </w:r>
      </w:ins>
      <w:proofErr w:type="spellEnd"/>
      <w:ins w:id="25" w:author="CATT" w:date="2016-03-30T11:50:00Z">
        <w:del w:id="26" w:author="Fang-Chen cheng" w:date="2016-04-11T05:07:00Z">
          <w:r w:rsidDel="00BC38B0">
            <w:rPr>
              <w:rFonts w:hint="eastAsia"/>
              <w:i/>
              <w:lang w:eastAsia="zh-CN"/>
            </w:rPr>
            <w:delText>0</w:delText>
          </w:r>
        </w:del>
      </w:ins>
      <w:ins w:id="27" w:author="CATT" w:date="2016-03-30T11:49:00Z">
        <w:r>
          <w:rPr>
            <w:rFonts w:hint="eastAsia"/>
            <w:i/>
            <w:lang w:eastAsia="zh-CN"/>
          </w:rPr>
          <w:t xml:space="preserve">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the UE shall </w:t>
        </w:r>
        <w:r w:rsidRPr="00E9040D">
          <w:rPr>
            <w:rFonts w:eastAsia="Malgun Gothic"/>
            <w:lang w:val="en-US"/>
          </w:rPr>
          <w:t>multiplex</w:t>
        </w:r>
        <w:r w:rsidRPr="00E9040D">
          <w:rPr>
            <w:rFonts w:eastAsia="Malgun Gothic" w:hint="eastAsia"/>
            <w:lang w:val="en-US"/>
          </w:rPr>
          <w:t xml:space="preserve"> HARQ-ACK and SR bits on HARQ-ACK PUCCH resource as defined in </w:t>
        </w:r>
        <w:proofErr w:type="spellStart"/>
        <w:r>
          <w:rPr>
            <w:rFonts w:eastAsia="Malgun Gothic" w:hint="eastAsia"/>
            <w:lang w:val="en-US"/>
          </w:rPr>
          <w:t>subclause</w:t>
        </w:r>
        <w:proofErr w:type="spellEnd"/>
        <w:r w:rsidRPr="00E9040D">
          <w:rPr>
            <w:rFonts w:eastAsia="Malgun Gothic" w:hint="eastAsia"/>
            <w:lang w:val="en-US"/>
          </w:rPr>
          <w:t xml:space="preserve"> 5.2.3.1 in [4]</w:t>
        </w:r>
        <w:r w:rsidRPr="00E9040D">
          <w:rPr>
            <w:rFonts w:eastAsia="Malgun Gothic"/>
            <w:lang w:val="en-US"/>
          </w:rPr>
          <w:t xml:space="preserve">, unless the </w:t>
        </w:r>
        <w:r w:rsidRPr="00E9040D">
          <w:rPr>
            <w:lang w:val="en-US"/>
          </w:rPr>
          <w:t xml:space="preserve">HARQ-ACK corresponds </w:t>
        </w:r>
        <w:r w:rsidRPr="00E9040D">
          <w:t>to one of the following cases</w:t>
        </w:r>
      </w:ins>
    </w:p>
    <w:p w:rsidR="00863A77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8" w:author="CATT" w:date="2016-03-30T11:52:00Z"/>
          <w:lang w:eastAsia="zh-CN"/>
        </w:rPr>
      </w:pPr>
      <w:ins w:id="29" w:author="CATT" w:date="2016-03-30T11:52:00Z">
        <w:r w:rsidRPr="00E9040D">
          <w:rPr>
            <w:lang w:eastAsia="zh-CN"/>
          </w:rPr>
          <w:t>a single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</w:t>
        </w:r>
        <w:r w:rsidRPr="00E9040D">
          <w:t xml:space="preserve">in subframe </w:t>
        </w:r>
        <w:r w:rsidR="00E5459D">
          <w:rPr>
            <w:noProof/>
            <w:position w:val="-12"/>
            <w:lang w:val="en-US" w:eastAsia="zh-CN"/>
            <w:rPrChange w:id="3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12"/>
            <w:lang w:val="en-US" w:eastAsia="zh-CN"/>
            <w:rPrChange w:id="31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r>
          <w:rPr>
            <w:rFonts w:hint="eastAsia"/>
            <w:lang w:val="en-US" w:eastAsia="zh-CN"/>
          </w:rPr>
          <w:t xml:space="preserve"> </w:t>
        </w:r>
        <w:del w:id="32" w:author="Fang-Chen cheng" w:date="2016-04-11T01:49:00Z">
          <w:r w:rsidDel="00B1411A">
            <w:rPr>
              <w:rFonts w:hint="eastAsia"/>
              <w:lang w:val="en-US" w:eastAsia="zh-CN"/>
            </w:rPr>
            <w:delText>both</w:delText>
          </w:r>
        </w:del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33" w:author="Fang-Chen cheng" w:date="2016-04-11T01:49:00Z">
          <w:r w:rsidDel="00B1411A">
            <w:rPr>
              <w:lang w:eastAsia="zh-CN"/>
            </w:rPr>
            <w:delText xml:space="preserve">and the total DAI value </w:delText>
          </w:r>
        </w:del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del w:id="34" w:author="Fang-Chen cheng" w:date="2016-04-11T01:49:00Z">
          <w:r w:rsidRPr="00E9040D" w:rsidDel="00B1411A">
            <w:rPr>
              <w:lang w:val="en-US"/>
            </w:rPr>
            <w:delText xml:space="preserve"> </w:delText>
          </w:r>
          <w:r w:rsidDel="00B1411A">
            <w:rPr>
              <w:rFonts w:hint="eastAsia"/>
              <w:lang w:val="en-US" w:eastAsia="zh-CN"/>
            </w:rPr>
            <w:delText>are</w:delText>
          </w:r>
        </w:del>
      </w:ins>
      <w:ins w:id="35" w:author="Fang-Chen cheng" w:date="2016-04-11T01:50:00Z">
        <w:r w:rsidR="00B1411A">
          <w:rPr>
            <w:lang w:val="en-US" w:eastAsia="zh-CN"/>
          </w:rPr>
          <w:t xml:space="preserve"> </w:t>
        </w:r>
      </w:ins>
      <w:ins w:id="36" w:author="Fang-Chen cheng" w:date="2016-04-11T01:49:00Z">
        <w:r w:rsidR="00B1411A">
          <w:rPr>
            <w:lang w:val="en-US" w:eastAsia="zh-CN"/>
          </w:rPr>
          <w:t>is</w:t>
        </w:r>
      </w:ins>
      <w:ins w:id="37" w:author="CATT" w:date="2016-03-30T11:52:00Z"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38" w:author="CATT" w:date="2016-03-30T11:53:00Z">
        <w:r>
          <w:rPr>
            <w:rFonts w:hint="eastAsia"/>
            <w:lang w:val="en-US" w:eastAsia="zh-CN"/>
          </w:rPr>
          <w:t xml:space="preserve">, or </w:t>
        </w:r>
        <w:r w:rsidRPr="00E9040D">
          <w:rPr>
            <w:lang w:eastAsia="zh-CN"/>
          </w:rPr>
          <w:t xml:space="preserve">a </w:t>
        </w:r>
        <w:r>
          <w:rPr>
            <w:lang w:eastAsia="zh-CN"/>
          </w:rPr>
          <w:t xml:space="preserve">single </w:t>
        </w:r>
        <w:r w:rsidRPr="00E9040D">
          <w:rPr>
            <w:lang w:eastAsia="zh-CN"/>
          </w:rPr>
          <w:t>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in subframe </w:t>
        </w:r>
        <w:r w:rsidR="00E5459D">
          <w:rPr>
            <w:noProof/>
            <w:position w:val="-12"/>
            <w:lang w:val="en-US" w:eastAsia="zh-CN"/>
            <w:rPrChange w:id="3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17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12"/>
            <w:lang w:val="en-US" w:eastAsia="zh-CN"/>
            <w:rPrChange w:id="4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del w:id="41" w:author="Fang-Chen cheng" w:date="2016-04-11T01:49:00Z">
          <w:r w:rsidRPr="00E9040D" w:rsidDel="00B1411A">
            <w:delText xml:space="preserve"> </w:delText>
          </w:r>
          <w:r w:rsidDel="00B1411A">
            <w:rPr>
              <w:rFonts w:hint="eastAsia"/>
              <w:lang w:val="en-US" w:eastAsia="zh-CN"/>
            </w:rPr>
            <w:delText>both</w:delText>
          </w:r>
        </w:del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42" w:author="Fang-Chen cheng" w:date="2016-04-11T01:49:00Z">
          <w:r w:rsidDel="00B1411A">
            <w:rPr>
              <w:lang w:eastAsia="zh-CN"/>
            </w:rPr>
            <w:delText>and the total DAI value</w:delText>
          </w:r>
        </w:del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</w:t>
        </w:r>
      </w:ins>
      <w:ins w:id="43" w:author="Fang-Chen cheng" w:date="2016-04-11T01:49:00Z">
        <w:r w:rsidR="00B1411A">
          <w:rPr>
            <w:lang w:val="en-US" w:eastAsia="zh-CN"/>
          </w:rPr>
          <w:t>is</w:t>
        </w:r>
      </w:ins>
      <w:ins w:id="44" w:author="CATT" w:date="2016-03-30T11:53:00Z">
        <w:del w:id="45" w:author="Fang-Chen cheng" w:date="2016-04-11T01:49:00Z">
          <w:r w:rsidDel="00B1411A">
            <w:rPr>
              <w:rFonts w:hint="eastAsia"/>
              <w:lang w:val="en-US" w:eastAsia="zh-CN"/>
            </w:rPr>
            <w:delText>are</w:delText>
          </w:r>
        </w:del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>
          <w:rPr>
            <w:rFonts w:hint="eastAsia"/>
            <w:lang w:val="en-US" w:eastAsia="zh-CN"/>
          </w:rPr>
          <w:t>, or</w:t>
        </w:r>
      </w:ins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6" w:author="CATT" w:date="2016-03-30T11:49:00Z"/>
          <w:lang w:eastAsia="zh-CN"/>
        </w:rPr>
      </w:pPr>
      <w:ins w:id="47" w:author="CATT" w:date="2016-03-30T11:49:00Z">
        <w:r w:rsidRPr="00E9040D">
          <w:t>a single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 w:rsidR="00E5459D">
          <w:rPr>
            <w:noProof/>
            <w:position w:val="-6"/>
            <w:lang w:val="en-US" w:eastAsia="zh-CN"/>
            <w:rPrChange w:id="4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6"/>
            <w:lang w:val="en-US" w:eastAsia="zh-CN"/>
            <w:rPrChange w:id="4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and no </w:t>
        </w:r>
        <w:r w:rsidRPr="00E9040D">
          <w:rPr>
            <w:lang w:eastAsia="zh-CN"/>
          </w:rPr>
          <w:t>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within subframe(s) </w:t>
        </w:r>
        <w:r w:rsidR="00E5459D">
          <w:rPr>
            <w:noProof/>
            <w:position w:val="-6"/>
            <w:lang w:val="en-US" w:eastAsia="zh-CN"/>
            <w:rPrChange w:id="5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6"/>
            <w:lang w:val="en-US" w:eastAsia="zh-CN"/>
            <w:rPrChange w:id="51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or</w:t>
        </w:r>
      </w:ins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52" w:author="CATT" w:date="2016-03-30T11:49:00Z"/>
          <w:lang w:eastAsia="zh-CN"/>
        </w:rPr>
      </w:pPr>
      <w:ins w:id="53" w:author="CATT" w:date="2016-03-30T11:49:00Z">
        <w:r w:rsidRPr="00E9040D">
          <w:t>a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 w:rsidR="00E5459D">
          <w:rPr>
            <w:noProof/>
            <w:position w:val="-6"/>
            <w:lang w:val="en-US" w:eastAsia="zh-CN"/>
            <w:rPrChange w:id="54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6"/>
            <w:lang w:val="en-US" w:eastAsia="zh-CN"/>
            <w:rPrChange w:id="55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4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and </w:t>
        </w:r>
      </w:ins>
      <w:ins w:id="56" w:author="CATT" w:date="2016-03-30T11:57:00Z">
        <w:r w:rsidRPr="00E9040D">
          <w:t>an additional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t xml:space="preserve"> in subframe </w:t>
        </w:r>
        <w:r w:rsidR="00E5459D">
          <w:rPr>
            <w:noProof/>
            <w:position w:val="-12"/>
            <w:lang w:val="en-US" w:eastAsia="zh-CN"/>
            <w:rPrChange w:id="57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12"/>
            <w:lang w:val="en-US" w:eastAsia="zh-CN"/>
            <w:rPrChange w:id="5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 </w:t>
        </w:r>
        <w:del w:id="59" w:author="Fang-Chen cheng" w:date="2016-04-11T01:51:00Z">
          <w:r w:rsidDel="00B1411A">
            <w:rPr>
              <w:rFonts w:hint="eastAsia"/>
              <w:lang w:val="en-US" w:eastAsia="zh-CN"/>
            </w:rPr>
            <w:delText>both</w:delText>
          </w:r>
          <w:r w:rsidRPr="00E9040D" w:rsidDel="00B1411A">
            <w:delText xml:space="preserve"> </w:delText>
          </w:r>
        </w:del>
        <w:r w:rsidRPr="00E9040D">
          <w:t>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60" w:author="Fang-Chen cheng" w:date="2016-04-11T01:51:00Z">
          <w:r w:rsidDel="00B1411A">
            <w:rPr>
              <w:lang w:eastAsia="zh-CN"/>
            </w:rPr>
            <w:delText>and the total DAI value</w:delText>
          </w:r>
        </w:del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del w:id="61" w:author="Fang-Chen cheng" w:date="2016-04-11T01:51:00Z">
          <w:r w:rsidRPr="00E9040D" w:rsidDel="00B1411A">
            <w:rPr>
              <w:lang w:val="en-US"/>
            </w:rPr>
            <w:delText xml:space="preserve"> </w:delText>
          </w:r>
        </w:del>
      </w:ins>
      <w:ins w:id="62" w:author="Fang-Chen cheng" w:date="2016-04-11T01:51:00Z">
        <w:r w:rsidR="00B1411A">
          <w:rPr>
            <w:lang w:val="en-US"/>
          </w:rPr>
          <w:t xml:space="preserve"> is </w:t>
        </w:r>
      </w:ins>
      <w:ins w:id="63" w:author="CATT" w:date="2016-03-30T11:57:00Z">
        <w:r w:rsidRPr="00E9040D">
          <w:rPr>
            <w:lang w:val="en-US"/>
          </w:rPr>
          <w:t xml:space="preserve">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64" w:author="CATT" w:date="2016-03-30T11:49:00Z">
        <w:r w:rsidRPr="00E9040D">
          <w:t xml:space="preserve"> </w:t>
        </w:r>
        <w:r w:rsidRPr="00E9040D">
          <w:rPr>
            <w:lang w:eastAsia="zh-CN"/>
          </w:rPr>
          <w:t xml:space="preserve">or </w:t>
        </w:r>
      </w:ins>
      <w:ins w:id="65" w:author="CATT" w:date="2016-03-30T11:58:00Z">
        <w:r w:rsidR="003A2F0E" w:rsidRPr="00E9040D">
          <w:t>an additional</w:t>
        </w:r>
      </w:ins>
      <w:ins w:id="66" w:author="CATT" w:date="2016-03-30T11:49:00Z">
        <w:r w:rsidRPr="00E9040D">
          <w:rPr>
            <w:lang w:eastAsia="zh-CN"/>
          </w:rPr>
          <w:t xml:space="preserve"> 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in the subframe </w:t>
        </w:r>
        <w:r w:rsidR="00E5459D">
          <w:rPr>
            <w:noProof/>
            <w:position w:val="-12"/>
            <w:lang w:val="en-US" w:eastAsia="zh-CN"/>
            <w:rPrChange w:id="67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E5459D">
          <w:rPr>
            <w:noProof/>
            <w:position w:val="-12"/>
            <w:lang w:val="en-US" w:eastAsia="zh-CN"/>
            <w:rPrChange w:id="6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</w:t>
        </w:r>
        <w:del w:id="69" w:author="Fang-Chen cheng" w:date="2016-04-11T01:52:00Z">
          <w:r w:rsidRPr="00E9040D" w:rsidDel="00B1411A">
            <w:delText xml:space="preserve"> </w:delText>
          </w:r>
        </w:del>
      </w:ins>
      <w:ins w:id="70" w:author="CATT" w:date="2016-03-30T11:57:00Z">
        <w:del w:id="71" w:author="Fang-Chen cheng" w:date="2016-04-11T01:52:00Z">
          <w:r w:rsidDel="00B1411A">
            <w:rPr>
              <w:rFonts w:hint="eastAsia"/>
              <w:lang w:val="en-US" w:eastAsia="zh-CN"/>
            </w:rPr>
            <w:delText>both</w:delText>
          </w:r>
        </w:del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72" w:author="Fang-Chen cheng" w:date="2016-04-11T01:52:00Z">
          <w:r w:rsidDel="00B1411A">
            <w:rPr>
              <w:lang w:eastAsia="zh-CN"/>
            </w:rPr>
            <w:delText>and the total DAI value</w:delText>
          </w:r>
        </w:del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</w:ins>
      <w:ins w:id="73" w:author="Fang-Chen cheng" w:date="2016-04-11T01:52:00Z">
        <w:r w:rsidR="00B1411A">
          <w:rPr>
            <w:lang w:val="en-US"/>
          </w:rPr>
          <w:t xml:space="preserve"> is</w:t>
        </w:r>
      </w:ins>
      <w:ins w:id="74" w:author="CATT" w:date="2016-03-30T11:57:00Z"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75" w:author="CATT" w:date="2016-03-30T11:49:00Z">
        <w:r w:rsidRPr="00E9040D">
          <w:rPr>
            <w:lang w:eastAsia="zh-CN"/>
          </w:rPr>
          <w:t>,</w:t>
        </w:r>
      </w:ins>
    </w:p>
    <w:p w:rsidR="00863A77" w:rsidRPr="00E9040D" w:rsidRDefault="00863A77" w:rsidP="00863A77">
      <w:pPr>
        <w:rPr>
          <w:ins w:id="76" w:author="CATT" w:date="2016-03-30T11:49:00Z"/>
          <w:rFonts w:eastAsia="Malgun Gothic"/>
          <w:lang w:val="en-US"/>
        </w:rPr>
      </w:pPr>
      <w:ins w:id="77" w:author="CATT" w:date="2016-03-30T11:49:00Z">
        <w:r w:rsidRPr="00E9040D">
          <w:t xml:space="preserve">in which case the </w:t>
        </w:r>
        <w:r w:rsidRPr="00E9040D">
          <w:rPr>
            <w:lang w:val="en-US"/>
          </w:rPr>
          <w:t xml:space="preserve">UE shall transmit the </w:t>
        </w:r>
        <w:r w:rsidRPr="00E9040D">
          <w:t>HARQ-ACK and scheduling request according to the procedure for PUCCH format 1b with channel selection in TDD.</w:t>
        </w:r>
      </w:ins>
    </w:p>
    <w:p w:rsidR="007E4EDE" w:rsidRPr="00FD17ED" w:rsidRDefault="00863A77" w:rsidP="007E4EDE">
      <w:pPr>
        <w:spacing w:after="0"/>
        <w:rPr>
          <w:iCs/>
        </w:rPr>
      </w:pPr>
      <w:r w:rsidRPr="00FD17ED">
        <w:rPr>
          <w:iCs/>
        </w:rPr>
        <w:t xml:space="preserve"> </w:t>
      </w:r>
      <w:r w:rsidR="007E4EDE" w:rsidRPr="00FD17ED">
        <w:rPr>
          <w:iCs/>
        </w:rPr>
        <w:t>[...]</w:t>
      </w:r>
    </w:p>
    <w:p w:rsidR="00EB78CF" w:rsidRDefault="00EB78CF" w:rsidP="00FD17ED">
      <w:pPr>
        <w:pStyle w:val="3"/>
        <w:rPr>
          <w:lang w:val="en-US"/>
        </w:rPr>
      </w:pPr>
    </w:p>
    <w:p w:rsidR="003A2F0E" w:rsidRPr="00E9040D" w:rsidRDefault="003A2F0E" w:rsidP="003A2F0E">
      <w:pPr>
        <w:pStyle w:val="4"/>
      </w:pPr>
      <w:bookmarkStart w:id="78" w:name="_Toc415085482"/>
      <w:bookmarkEnd w:id="12"/>
      <w:r w:rsidRPr="00E9040D">
        <w:t>7.3.2.2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different UL/DL configurations</w:t>
      </w:r>
      <w:bookmarkEnd w:id="78"/>
    </w:p>
    <w:p w:rsidR="0025615D" w:rsidRPr="00E9040D" w:rsidRDefault="003A2F0E" w:rsidP="003A2F0E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302F57">
        <w:rPr>
          <w:rFonts w:hint="eastAsia"/>
          <w:lang w:eastAsia="zh-CN"/>
        </w:rPr>
        <w:t>[</w:t>
      </w:r>
      <w:r w:rsidR="00302F57">
        <w:rPr>
          <w:lang w:eastAsia="zh-CN"/>
        </w:rPr>
        <w:t>…</w:t>
      </w:r>
      <w:r w:rsidR="00302F57">
        <w:rPr>
          <w:rFonts w:hint="eastAsia"/>
          <w:lang w:eastAsia="zh-CN"/>
        </w:rPr>
        <w:t>]</w:t>
      </w:r>
    </w:p>
    <w:p w:rsidR="003A2F0E" w:rsidRPr="00E9040D" w:rsidRDefault="003A2F0E" w:rsidP="003A2F0E">
      <w:r w:rsidRPr="00E9040D">
        <w:rPr>
          <w:rFonts w:eastAsia="Malgun Gothic"/>
          <w:lang w:val="en-US"/>
        </w:rPr>
        <w:t>W</w:t>
      </w:r>
      <w:r w:rsidRPr="00E9040D">
        <w:rPr>
          <w:rFonts w:eastAsia="Malgun Gothic" w:hint="eastAsia"/>
          <w:lang w:val="en-US"/>
        </w:rPr>
        <w:t xml:space="preserve">hen </w:t>
      </w:r>
      <w:r w:rsidRPr="00E9040D">
        <w:rPr>
          <w:rFonts w:eastAsia="Malgun Gothic"/>
          <w:lang w:val="en-US"/>
        </w:rPr>
        <w:t>a PUCCH format 3</w:t>
      </w:r>
      <w:del w:id="79" w:author="CATT" w:date="2016-03-30T12:00:00Z">
        <w:r w:rsidDel="003A2F0E">
          <w:rPr>
            <w:rFonts w:eastAsia="Malgun Gothic"/>
            <w:lang w:val="en-US"/>
          </w:rPr>
          <w:delText>/4/5</w:delText>
        </w:r>
      </w:del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>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{1,2,3,4,5,6},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</w:t>
      </w:r>
      <w:r w:rsidRPr="00E9040D">
        <w:rPr>
          <w:lang w:val="en-US" w:eastAsia="zh-CN"/>
        </w:rPr>
        <w:t xml:space="preserve"> 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and an additional PDSCH transmission only on the primary cell indicated by the detection of a corresponding PDCCH/EPDCCH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3A2F0E" w:rsidRPr="00E9040D" w:rsidRDefault="003A2F0E" w:rsidP="003A2F0E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FD17ED" w:rsidRPr="003A2F0E" w:rsidRDefault="003A2F0E" w:rsidP="003A2F0E">
      <w:pPr>
        <w:rPr>
          <w:lang w:eastAsia="zh-CN"/>
        </w:rPr>
      </w:pPr>
      <w:ins w:id="80" w:author="CATT" w:date="2016-03-30T12:01:00Z">
        <w:r w:rsidRPr="00E9040D">
          <w:rPr>
            <w:rFonts w:eastAsia="Malgun Gothic"/>
            <w:lang w:val="en-US"/>
          </w:rPr>
          <w:t>W</w:t>
        </w:r>
        <w:r w:rsidRPr="00E9040D">
          <w:rPr>
            <w:rFonts w:eastAsia="Malgun Gothic" w:hint="eastAsia"/>
            <w:lang w:val="en-US"/>
          </w:rPr>
          <w:t xml:space="preserve">hen </w:t>
        </w:r>
        <w:r w:rsidRPr="00E9040D">
          <w:rPr>
            <w:rFonts w:eastAsia="Malgun Gothic"/>
            <w:lang w:val="en-US"/>
          </w:rPr>
          <w:t xml:space="preserve">a PUCCH format </w:t>
        </w:r>
        <w:r>
          <w:rPr>
            <w:rFonts w:hint="eastAsia"/>
            <w:lang w:val="en-US" w:eastAsia="zh-CN"/>
          </w:rPr>
          <w:t xml:space="preserve">4/5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</w:t>
        </w:r>
      </w:ins>
      <w:ins w:id="81" w:author="CATT" w:date="2016-03-30T12:00:00Z">
        <w:r>
          <w:rPr>
            <w:rFonts w:hint="eastAsia"/>
            <w:lang w:eastAsia="zh-CN"/>
          </w:rPr>
          <w:t xml:space="preserve">the UE </w:t>
        </w:r>
      </w:ins>
      <w:ins w:id="82" w:author="CATT" w:date="2016-03-30T12:02:00Z">
        <w:r>
          <w:rPr>
            <w:rFonts w:hint="eastAsia"/>
            <w:lang w:eastAsia="zh-CN"/>
          </w:rPr>
          <w:t>shall</w:t>
        </w:r>
      </w:ins>
      <w:ins w:id="83" w:author="CATT" w:date="2016-03-30T12:00:00Z">
        <w:r>
          <w:rPr>
            <w:rFonts w:hint="eastAsia"/>
            <w:lang w:eastAsia="zh-CN"/>
          </w:rPr>
          <w:t xml:space="preserve"> follow the </w:t>
        </w:r>
      </w:ins>
      <w:ins w:id="84" w:author="CATT" w:date="2016-03-30T12:02:00Z">
        <w:r>
          <w:rPr>
            <w:rFonts w:hint="eastAsia"/>
            <w:lang w:eastAsia="zh-CN"/>
          </w:rPr>
          <w:t xml:space="preserve">same </w:t>
        </w:r>
      </w:ins>
      <w:ins w:id="85" w:author="CATT" w:date="2016-03-30T12:00:00Z">
        <w:r>
          <w:rPr>
            <w:rFonts w:hint="eastAsia"/>
            <w:lang w:eastAsia="zh-CN"/>
          </w:rPr>
          <w:t>procedure described in subclause 7.3.2.1.</w:t>
        </w:r>
      </w:ins>
    </w:p>
    <w:p w:rsidR="00FD17ED" w:rsidRPr="00FD17ED" w:rsidRDefault="00FD17ED" w:rsidP="00FD17ED">
      <w:pPr>
        <w:spacing w:after="0"/>
        <w:rPr>
          <w:iCs/>
        </w:rPr>
      </w:pPr>
      <w:r w:rsidRPr="00FD17ED">
        <w:rPr>
          <w:iCs/>
        </w:rPr>
        <w:t>[...]</w:t>
      </w:r>
    </w:p>
    <w:p w:rsidR="001E41F3" w:rsidRPr="00FD17ED" w:rsidRDefault="001E41F3" w:rsidP="00FD17ED">
      <w:pPr>
        <w:pStyle w:val="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8809A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59D" w:rsidRDefault="00E5459D">
      <w:r>
        <w:separator/>
      </w:r>
    </w:p>
  </w:endnote>
  <w:endnote w:type="continuationSeparator" w:id="0">
    <w:p w:rsidR="00E5459D" w:rsidRDefault="00E54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59D" w:rsidRDefault="00E5459D">
      <w:r>
        <w:separator/>
      </w:r>
    </w:p>
  </w:footnote>
  <w:footnote w:type="continuationSeparator" w:id="0">
    <w:p w:rsidR="00E5459D" w:rsidRDefault="00E54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51CA5"/>
    <w:rsid w:val="003629AA"/>
    <w:rsid w:val="00373E94"/>
    <w:rsid w:val="003A2F0E"/>
    <w:rsid w:val="003E1A36"/>
    <w:rsid w:val="003E2553"/>
    <w:rsid w:val="003E538F"/>
    <w:rsid w:val="004218FF"/>
    <w:rsid w:val="004242F1"/>
    <w:rsid w:val="00431622"/>
    <w:rsid w:val="00493DC5"/>
    <w:rsid w:val="004B397A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A0115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0BEC"/>
    <w:rsid w:val="00703060"/>
    <w:rsid w:val="007030C7"/>
    <w:rsid w:val="0070759A"/>
    <w:rsid w:val="0075562F"/>
    <w:rsid w:val="00774B8B"/>
    <w:rsid w:val="00783C58"/>
    <w:rsid w:val="00792342"/>
    <w:rsid w:val="007B49FC"/>
    <w:rsid w:val="007B512A"/>
    <w:rsid w:val="007B71AA"/>
    <w:rsid w:val="007C2097"/>
    <w:rsid w:val="007C5D9D"/>
    <w:rsid w:val="007D6A07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63A77"/>
    <w:rsid w:val="00870EE7"/>
    <w:rsid w:val="008809A6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342F9"/>
    <w:rsid w:val="009407E4"/>
    <w:rsid w:val="00963602"/>
    <w:rsid w:val="009734E1"/>
    <w:rsid w:val="009761C8"/>
    <w:rsid w:val="009775BC"/>
    <w:rsid w:val="009777D9"/>
    <w:rsid w:val="00991B88"/>
    <w:rsid w:val="00993F32"/>
    <w:rsid w:val="009A579D"/>
    <w:rsid w:val="009C5F38"/>
    <w:rsid w:val="009C7E7A"/>
    <w:rsid w:val="009E3297"/>
    <w:rsid w:val="009F734F"/>
    <w:rsid w:val="00A23DE1"/>
    <w:rsid w:val="00A246B6"/>
    <w:rsid w:val="00A24AF0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1411A"/>
    <w:rsid w:val="00B258BB"/>
    <w:rsid w:val="00B5240F"/>
    <w:rsid w:val="00B67B97"/>
    <w:rsid w:val="00B7451A"/>
    <w:rsid w:val="00B968C8"/>
    <w:rsid w:val="00BA3EC5"/>
    <w:rsid w:val="00BB5DFC"/>
    <w:rsid w:val="00BC2ACF"/>
    <w:rsid w:val="00BC38B0"/>
    <w:rsid w:val="00BD279D"/>
    <w:rsid w:val="00BD6BB8"/>
    <w:rsid w:val="00BF7D36"/>
    <w:rsid w:val="00C03C6B"/>
    <w:rsid w:val="00C059C4"/>
    <w:rsid w:val="00C17CD6"/>
    <w:rsid w:val="00C37091"/>
    <w:rsid w:val="00C4377D"/>
    <w:rsid w:val="00C759F3"/>
    <w:rsid w:val="00C938D2"/>
    <w:rsid w:val="00C95985"/>
    <w:rsid w:val="00CB773C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5439D"/>
    <w:rsid w:val="00E5459D"/>
    <w:rsid w:val="00E6392D"/>
    <w:rsid w:val="00E678A0"/>
    <w:rsid w:val="00E72C0C"/>
    <w:rsid w:val="00E85519"/>
    <w:rsid w:val="00EB0D48"/>
    <w:rsid w:val="00EB78CF"/>
    <w:rsid w:val="00ED39C0"/>
    <w:rsid w:val="00EE4C1B"/>
    <w:rsid w:val="00EE7D7C"/>
    <w:rsid w:val="00F20490"/>
    <w:rsid w:val="00F25D98"/>
    <w:rsid w:val="00F300FB"/>
    <w:rsid w:val="00F4238C"/>
    <w:rsid w:val="00F509D6"/>
    <w:rsid w:val="00F52117"/>
    <w:rsid w:val="00F56D51"/>
    <w:rsid w:val="00F63E5D"/>
    <w:rsid w:val="00F731FD"/>
    <w:rsid w:val="00F74DE8"/>
    <w:rsid w:val="00FA3851"/>
    <w:rsid w:val="00FB3DD5"/>
    <w:rsid w:val="00FB6386"/>
    <w:rsid w:val="00FD17ED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9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80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qFormat/>
    <w:rsid w:val="0088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09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09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09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09A6"/>
    <w:pPr>
      <w:outlineLvl w:val="5"/>
    </w:pPr>
  </w:style>
  <w:style w:type="paragraph" w:styleId="7">
    <w:name w:val="heading 7"/>
    <w:basedOn w:val="H6"/>
    <w:next w:val="a"/>
    <w:qFormat/>
    <w:rsid w:val="008809A6"/>
    <w:pPr>
      <w:outlineLvl w:val="6"/>
    </w:pPr>
  </w:style>
  <w:style w:type="paragraph" w:styleId="8">
    <w:name w:val="heading 8"/>
    <w:basedOn w:val="1"/>
    <w:next w:val="a"/>
    <w:qFormat/>
    <w:rsid w:val="008809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09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809A6"/>
    <w:pPr>
      <w:spacing w:before="180"/>
      <w:ind w:left="2693" w:hanging="2693"/>
    </w:pPr>
    <w:rPr>
      <w:b/>
    </w:rPr>
  </w:style>
  <w:style w:type="paragraph" w:styleId="10">
    <w:name w:val="toc 1"/>
    <w:semiHidden/>
    <w:rsid w:val="00880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0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809A6"/>
    <w:pPr>
      <w:ind w:left="1701" w:hanging="1701"/>
    </w:pPr>
  </w:style>
  <w:style w:type="paragraph" w:styleId="40">
    <w:name w:val="toc 4"/>
    <w:basedOn w:val="30"/>
    <w:semiHidden/>
    <w:rsid w:val="008809A6"/>
    <w:pPr>
      <w:ind w:left="1418" w:hanging="1418"/>
    </w:pPr>
  </w:style>
  <w:style w:type="paragraph" w:styleId="30">
    <w:name w:val="toc 3"/>
    <w:basedOn w:val="20"/>
    <w:semiHidden/>
    <w:rsid w:val="008809A6"/>
    <w:pPr>
      <w:ind w:left="1134" w:hanging="1134"/>
    </w:pPr>
  </w:style>
  <w:style w:type="paragraph" w:styleId="20">
    <w:name w:val="toc 2"/>
    <w:basedOn w:val="10"/>
    <w:semiHidden/>
    <w:rsid w:val="008809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09A6"/>
    <w:pPr>
      <w:ind w:left="284"/>
    </w:pPr>
  </w:style>
  <w:style w:type="paragraph" w:styleId="11">
    <w:name w:val="index 1"/>
    <w:basedOn w:val="a"/>
    <w:semiHidden/>
    <w:rsid w:val="008809A6"/>
    <w:pPr>
      <w:keepLines/>
      <w:spacing w:after="0"/>
    </w:pPr>
  </w:style>
  <w:style w:type="paragraph" w:customStyle="1" w:styleId="ZH">
    <w:name w:val="ZH"/>
    <w:rsid w:val="008809A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09A6"/>
    <w:pPr>
      <w:outlineLvl w:val="9"/>
    </w:pPr>
  </w:style>
  <w:style w:type="paragraph" w:styleId="22">
    <w:name w:val="List Number 2"/>
    <w:basedOn w:val="a3"/>
    <w:rsid w:val="008809A6"/>
    <w:pPr>
      <w:ind w:left="851"/>
    </w:pPr>
  </w:style>
  <w:style w:type="paragraph" w:styleId="a4">
    <w:name w:val="header"/>
    <w:rsid w:val="008809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09A6"/>
    <w:rPr>
      <w:b/>
      <w:position w:val="6"/>
      <w:sz w:val="16"/>
    </w:rPr>
  </w:style>
  <w:style w:type="paragraph" w:styleId="a6">
    <w:name w:val="footnote text"/>
    <w:basedOn w:val="a"/>
    <w:semiHidden/>
    <w:rsid w:val="00880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9A6"/>
    <w:rPr>
      <w:b/>
    </w:rPr>
  </w:style>
  <w:style w:type="paragraph" w:customStyle="1" w:styleId="TAC">
    <w:name w:val="TAC"/>
    <w:basedOn w:val="TAL"/>
    <w:rsid w:val="008809A6"/>
    <w:pPr>
      <w:jc w:val="center"/>
    </w:pPr>
  </w:style>
  <w:style w:type="paragraph" w:customStyle="1" w:styleId="TF">
    <w:name w:val="TF"/>
    <w:basedOn w:val="TH"/>
    <w:rsid w:val="008809A6"/>
    <w:pPr>
      <w:keepNext w:val="0"/>
      <w:spacing w:before="0" w:after="240"/>
    </w:pPr>
  </w:style>
  <w:style w:type="paragraph" w:customStyle="1" w:styleId="NO">
    <w:name w:val="NO"/>
    <w:basedOn w:val="a"/>
    <w:rsid w:val="008809A6"/>
    <w:pPr>
      <w:keepLines/>
      <w:ind w:left="1135" w:hanging="851"/>
    </w:pPr>
  </w:style>
  <w:style w:type="paragraph" w:styleId="90">
    <w:name w:val="toc 9"/>
    <w:basedOn w:val="80"/>
    <w:semiHidden/>
    <w:rsid w:val="008809A6"/>
    <w:pPr>
      <w:ind w:left="1418" w:hanging="1418"/>
    </w:pPr>
  </w:style>
  <w:style w:type="paragraph" w:customStyle="1" w:styleId="EX">
    <w:name w:val="EX"/>
    <w:basedOn w:val="a"/>
    <w:rsid w:val="008809A6"/>
    <w:pPr>
      <w:keepLines/>
      <w:ind w:left="1702" w:hanging="1418"/>
    </w:pPr>
  </w:style>
  <w:style w:type="paragraph" w:customStyle="1" w:styleId="FP">
    <w:name w:val="FP"/>
    <w:basedOn w:val="a"/>
    <w:rsid w:val="008809A6"/>
    <w:pPr>
      <w:spacing w:after="0"/>
    </w:pPr>
  </w:style>
  <w:style w:type="paragraph" w:customStyle="1" w:styleId="LD">
    <w:name w:val="LD"/>
    <w:rsid w:val="008809A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09A6"/>
    <w:pPr>
      <w:spacing w:after="0"/>
    </w:pPr>
  </w:style>
  <w:style w:type="paragraph" w:customStyle="1" w:styleId="EW">
    <w:name w:val="EW"/>
    <w:basedOn w:val="EX"/>
    <w:rsid w:val="008809A6"/>
    <w:pPr>
      <w:spacing w:after="0"/>
    </w:pPr>
  </w:style>
  <w:style w:type="paragraph" w:styleId="60">
    <w:name w:val="toc 6"/>
    <w:basedOn w:val="50"/>
    <w:next w:val="a"/>
    <w:semiHidden/>
    <w:rsid w:val="008809A6"/>
    <w:pPr>
      <w:ind w:left="1985" w:hanging="1985"/>
    </w:pPr>
  </w:style>
  <w:style w:type="paragraph" w:styleId="70">
    <w:name w:val="toc 7"/>
    <w:basedOn w:val="60"/>
    <w:next w:val="a"/>
    <w:semiHidden/>
    <w:rsid w:val="008809A6"/>
    <w:pPr>
      <w:ind w:left="2268" w:hanging="2268"/>
    </w:pPr>
  </w:style>
  <w:style w:type="paragraph" w:styleId="23">
    <w:name w:val="List Bullet 2"/>
    <w:basedOn w:val="a7"/>
    <w:rsid w:val="008809A6"/>
    <w:pPr>
      <w:ind w:left="851"/>
    </w:pPr>
  </w:style>
  <w:style w:type="paragraph" w:styleId="31">
    <w:name w:val="List Bullet 3"/>
    <w:basedOn w:val="23"/>
    <w:rsid w:val="008809A6"/>
    <w:pPr>
      <w:ind w:left="1135"/>
    </w:pPr>
  </w:style>
  <w:style w:type="paragraph" w:styleId="a3">
    <w:name w:val="List Number"/>
    <w:basedOn w:val="a8"/>
    <w:rsid w:val="008809A6"/>
  </w:style>
  <w:style w:type="paragraph" w:customStyle="1" w:styleId="EQ">
    <w:name w:val="EQ"/>
    <w:basedOn w:val="a"/>
    <w:next w:val="a"/>
    <w:rsid w:val="00880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09A6"/>
    <w:pPr>
      <w:jc w:val="right"/>
    </w:pPr>
  </w:style>
  <w:style w:type="paragraph" w:customStyle="1" w:styleId="H6">
    <w:name w:val="H6"/>
    <w:basedOn w:val="5"/>
    <w:next w:val="a"/>
    <w:rsid w:val="00880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9A6"/>
    <w:pPr>
      <w:ind w:left="851" w:hanging="851"/>
    </w:pPr>
  </w:style>
  <w:style w:type="paragraph" w:customStyle="1" w:styleId="TAL">
    <w:name w:val="TAL"/>
    <w:basedOn w:val="a"/>
    <w:rsid w:val="008809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0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0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0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09A6"/>
    <w:pPr>
      <w:framePr w:wrap="notBeside" w:y="16161"/>
    </w:pPr>
  </w:style>
  <w:style w:type="character" w:customStyle="1" w:styleId="ZGSM">
    <w:name w:val="ZGSM"/>
    <w:rsid w:val="008809A6"/>
  </w:style>
  <w:style w:type="paragraph" w:styleId="24">
    <w:name w:val="List 2"/>
    <w:basedOn w:val="a8"/>
    <w:rsid w:val="008809A6"/>
    <w:pPr>
      <w:ind w:left="851"/>
    </w:pPr>
  </w:style>
  <w:style w:type="paragraph" w:customStyle="1" w:styleId="ZG">
    <w:name w:val="ZG"/>
    <w:rsid w:val="00880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09A6"/>
    <w:pPr>
      <w:ind w:left="1135"/>
    </w:pPr>
  </w:style>
  <w:style w:type="paragraph" w:styleId="41">
    <w:name w:val="List 4"/>
    <w:basedOn w:val="32"/>
    <w:rsid w:val="008809A6"/>
    <w:pPr>
      <w:ind w:left="1418"/>
    </w:pPr>
  </w:style>
  <w:style w:type="paragraph" w:styleId="51">
    <w:name w:val="List 5"/>
    <w:basedOn w:val="41"/>
    <w:rsid w:val="008809A6"/>
    <w:pPr>
      <w:ind w:left="1702"/>
    </w:pPr>
  </w:style>
  <w:style w:type="paragraph" w:customStyle="1" w:styleId="EditorsNote">
    <w:name w:val="Editor's Note"/>
    <w:basedOn w:val="NO"/>
    <w:rsid w:val="008809A6"/>
    <w:rPr>
      <w:color w:val="FF0000"/>
    </w:rPr>
  </w:style>
  <w:style w:type="paragraph" w:styleId="a8">
    <w:name w:val="List"/>
    <w:basedOn w:val="a"/>
    <w:rsid w:val="008809A6"/>
    <w:pPr>
      <w:ind w:left="568" w:hanging="284"/>
    </w:pPr>
  </w:style>
  <w:style w:type="paragraph" w:styleId="a7">
    <w:name w:val="List Bullet"/>
    <w:basedOn w:val="a8"/>
    <w:rsid w:val="008809A6"/>
  </w:style>
  <w:style w:type="paragraph" w:styleId="42">
    <w:name w:val="List Bullet 4"/>
    <w:basedOn w:val="31"/>
    <w:rsid w:val="008809A6"/>
    <w:pPr>
      <w:ind w:left="1418"/>
    </w:pPr>
  </w:style>
  <w:style w:type="paragraph" w:styleId="52">
    <w:name w:val="List Bullet 5"/>
    <w:basedOn w:val="42"/>
    <w:rsid w:val="008809A6"/>
    <w:pPr>
      <w:ind w:left="1702"/>
    </w:pPr>
  </w:style>
  <w:style w:type="paragraph" w:customStyle="1" w:styleId="B1">
    <w:name w:val="B1"/>
    <w:basedOn w:val="a8"/>
    <w:link w:val="B1Char1"/>
    <w:rsid w:val="008809A6"/>
  </w:style>
  <w:style w:type="paragraph" w:customStyle="1" w:styleId="B2">
    <w:name w:val="B2"/>
    <w:basedOn w:val="24"/>
    <w:rsid w:val="008809A6"/>
  </w:style>
  <w:style w:type="paragraph" w:customStyle="1" w:styleId="B3">
    <w:name w:val="B3"/>
    <w:basedOn w:val="32"/>
    <w:link w:val="B3Char"/>
    <w:rsid w:val="008809A6"/>
  </w:style>
  <w:style w:type="paragraph" w:customStyle="1" w:styleId="B4">
    <w:name w:val="B4"/>
    <w:basedOn w:val="41"/>
    <w:rsid w:val="008809A6"/>
  </w:style>
  <w:style w:type="paragraph" w:customStyle="1" w:styleId="B5">
    <w:name w:val="B5"/>
    <w:basedOn w:val="51"/>
    <w:rsid w:val="008809A6"/>
  </w:style>
  <w:style w:type="paragraph" w:styleId="a9">
    <w:name w:val="footer"/>
    <w:basedOn w:val="a4"/>
    <w:rsid w:val="008809A6"/>
    <w:pPr>
      <w:jc w:val="center"/>
    </w:pPr>
    <w:rPr>
      <w:i/>
    </w:rPr>
  </w:style>
  <w:style w:type="paragraph" w:customStyle="1" w:styleId="ZTD">
    <w:name w:val="ZTD"/>
    <w:basedOn w:val="ZB"/>
    <w:rsid w:val="00880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09A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09A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09A6"/>
    <w:rPr>
      <w:color w:val="0000FF"/>
      <w:u w:val="single"/>
    </w:rPr>
  </w:style>
  <w:style w:type="character" w:styleId="ab">
    <w:name w:val="annotation reference"/>
    <w:semiHidden/>
    <w:rsid w:val="008809A6"/>
    <w:rPr>
      <w:sz w:val="16"/>
    </w:rPr>
  </w:style>
  <w:style w:type="paragraph" w:styleId="ac">
    <w:name w:val="annotation text"/>
    <w:basedOn w:val="a"/>
    <w:semiHidden/>
    <w:rsid w:val="008809A6"/>
  </w:style>
  <w:style w:type="character" w:styleId="ad">
    <w:name w:val="FollowedHyperlink"/>
    <w:rsid w:val="008809A6"/>
    <w:rPr>
      <w:color w:val="800080"/>
      <w:u w:val="single"/>
    </w:rPr>
  </w:style>
  <w:style w:type="paragraph" w:styleId="ae">
    <w:name w:val="Balloon Text"/>
    <w:basedOn w:val="a"/>
    <w:semiHidden/>
    <w:rsid w:val="008809A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809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Fang-Chen cheng</cp:lastModifiedBy>
  <cp:revision>3</cp:revision>
  <cp:lastPrinted>2016-04-02T00:30:00Z</cp:lastPrinted>
  <dcterms:created xsi:type="dcterms:W3CDTF">2016-04-11T09:16:00Z</dcterms:created>
  <dcterms:modified xsi:type="dcterms:W3CDTF">2016-04-11T09:17:00Z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